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C9" w:rsidRDefault="00CC2DC9" w:rsidP="00CC2DC9">
      <w:pPr>
        <w:spacing w:after="0" w:line="0" w:lineRule="atLeast"/>
        <w:jc w:val="center"/>
      </w:pPr>
      <w:r>
        <w:t xml:space="preserve">Приложение 2 к постановлению Министерства здравоохранения Республики Беларусь </w:t>
      </w:r>
    </w:p>
    <w:p w:rsidR="00CC2DC9" w:rsidRDefault="00CC2DC9" w:rsidP="00CC2DC9">
      <w:pPr>
        <w:spacing w:after="0" w:line="0" w:lineRule="atLeast"/>
        <w:jc w:val="center"/>
      </w:pPr>
      <w:bookmarkStart w:id="0" w:name="_GoBack"/>
      <w:bookmarkEnd w:id="0"/>
      <w:r>
        <w:t>04.12.2014 № 80</w:t>
      </w:r>
    </w:p>
    <w:p w:rsidR="00CC2DC9" w:rsidRDefault="00CC2DC9" w:rsidP="00CC2DC9">
      <w:pPr>
        <w:spacing w:after="0" w:line="0" w:lineRule="atLeast"/>
        <w:jc w:val="center"/>
      </w:pPr>
      <w:r>
        <w:t>ПЕРЕЧЕНЬ вложений, входящих в аптечку первой помощи универсальную</w:t>
      </w:r>
    </w:p>
    <w:p w:rsidR="00CC2DC9" w:rsidRDefault="00CC2DC9" w:rsidP="00CC2DC9">
      <w:pPr>
        <w:spacing w:after="0" w:line="0" w:lineRule="atLeast"/>
      </w:pPr>
      <w:r>
        <w:t xml:space="preserve"> № </w:t>
      </w:r>
      <w:proofErr w:type="gramStart"/>
      <w:r>
        <w:t>п</w:t>
      </w:r>
      <w:proofErr w:type="gramEnd"/>
      <w:r>
        <w:t xml:space="preserve">/п Наименование Единица измерения Количество из расчета на 2–10 человек </w:t>
      </w:r>
    </w:p>
    <w:p w:rsidR="00CC2DC9" w:rsidRDefault="00CC2DC9" w:rsidP="00CC2DC9">
      <w:pPr>
        <w:spacing w:after="0" w:line="0" w:lineRule="atLeast"/>
      </w:pPr>
      <w:r>
        <w:t xml:space="preserve">1 Аммония раствор 10 % – 1 мл № 10 или упаковка 1 10 % – 10 мл (40 мл) флакон 1 </w:t>
      </w:r>
    </w:p>
    <w:p w:rsidR="00CC2DC9" w:rsidRDefault="00CC2DC9" w:rsidP="00CC2DC9">
      <w:pPr>
        <w:spacing w:after="0" w:line="0" w:lineRule="atLeast"/>
      </w:pPr>
      <w:r>
        <w:t xml:space="preserve">2 Валерианы экстракт 0,02 № 30 упаковка 1 </w:t>
      </w:r>
    </w:p>
    <w:p w:rsidR="00CC2DC9" w:rsidRDefault="00CC2DC9" w:rsidP="00CC2DC9">
      <w:pPr>
        <w:spacing w:after="0" w:line="0" w:lineRule="atLeast"/>
      </w:pPr>
      <w:r>
        <w:t>3 Валидол 0,06 № 10 или 0,1 № 20 » 1</w:t>
      </w:r>
    </w:p>
    <w:p w:rsidR="00CC2DC9" w:rsidRDefault="00CC2DC9" w:rsidP="00CC2DC9">
      <w:pPr>
        <w:spacing w:after="0" w:line="0" w:lineRule="atLeast"/>
      </w:pPr>
      <w:r>
        <w:t xml:space="preserve"> 4 </w:t>
      </w:r>
      <w:proofErr w:type="spellStart"/>
      <w:r>
        <w:t>Глицерил</w:t>
      </w:r>
      <w:proofErr w:type="spellEnd"/>
      <w:r>
        <w:t xml:space="preserve"> </w:t>
      </w:r>
      <w:proofErr w:type="spellStart"/>
      <w:r>
        <w:t>тринитрат</w:t>
      </w:r>
      <w:proofErr w:type="spellEnd"/>
      <w:r>
        <w:t xml:space="preserve"> 0,0005 № 40 » 1 </w:t>
      </w:r>
    </w:p>
    <w:p w:rsidR="00CC2DC9" w:rsidRDefault="00CC2DC9" w:rsidP="00CC2DC9">
      <w:pPr>
        <w:spacing w:after="0" w:line="0" w:lineRule="atLeast"/>
      </w:pPr>
      <w:r>
        <w:t xml:space="preserve">5 </w:t>
      </w:r>
      <w:proofErr w:type="spellStart"/>
      <w:r>
        <w:t>Дротаверина</w:t>
      </w:r>
      <w:proofErr w:type="spellEnd"/>
      <w:r>
        <w:t xml:space="preserve"> гидрохлорид 0,04 № 40 » 1 </w:t>
      </w:r>
    </w:p>
    <w:p w:rsidR="00CC2DC9" w:rsidRDefault="00CC2DC9" w:rsidP="00CC2DC9">
      <w:pPr>
        <w:spacing w:after="0" w:line="0" w:lineRule="atLeast"/>
      </w:pPr>
      <w:r>
        <w:t xml:space="preserve">6 Йода спиртовой раствор 5 % – 10 мл (40 мл) или флакон 1 5 % – 1 мл № 10 упаковка 1 </w:t>
      </w:r>
    </w:p>
    <w:p w:rsidR="00CC2DC9" w:rsidRDefault="00CC2DC9" w:rsidP="00CC2DC9">
      <w:pPr>
        <w:spacing w:after="0" w:line="0" w:lineRule="atLeast"/>
      </w:pPr>
      <w:r>
        <w:t xml:space="preserve">7 Калия перманганат порошок для приготовления раствора 5,0 (3,0) упаковка 1 </w:t>
      </w:r>
    </w:p>
    <w:p w:rsidR="00CC2DC9" w:rsidRDefault="00CC2DC9" w:rsidP="00CC2DC9">
      <w:pPr>
        <w:spacing w:after="0" w:line="0" w:lineRule="atLeast"/>
      </w:pPr>
      <w:r>
        <w:t xml:space="preserve">8 </w:t>
      </w:r>
      <w:proofErr w:type="spellStart"/>
      <w:r>
        <w:t>Кеторолак</w:t>
      </w:r>
      <w:proofErr w:type="spellEnd"/>
      <w:r>
        <w:t xml:space="preserve"> 0,01 № 10 » 1 </w:t>
      </w:r>
    </w:p>
    <w:p w:rsidR="00CC2DC9" w:rsidRDefault="00CC2DC9" w:rsidP="00CC2DC9">
      <w:pPr>
        <w:spacing w:after="0" w:line="0" w:lineRule="atLeast"/>
      </w:pPr>
      <w:r>
        <w:t xml:space="preserve">9 </w:t>
      </w:r>
      <w:proofErr w:type="spellStart"/>
      <w:r>
        <w:t>Лоратадин</w:t>
      </w:r>
      <w:proofErr w:type="spellEnd"/>
      <w:r>
        <w:t xml:space="preserve"> 0,01 № 10 » 1 </w:t>
      </w:r>
    </w:p>
    <w:p w:rsidR="00CC2DC9" w:rsidRDefault="00CC2DC9" w:rsidP="00CC2DC9">
      <w:pPr>
        <w:spacing w:after="0" w:line="0" w:lineRule="atLeast"/>
      </w:pPr>
      <w:r>
        <w:t xml:space="preserve">10 Магния сульфат порошок для приготовления раствора для внутреннего применения 10,0 (20,0) » 1 </w:t>
      </w:r>
    </w:p>
    <w:p w:rsidR="00CC2DC9" w:rsidRDefault="00CC2DC9" w:rsidP="00CC2DC9">
      <w:pPr>
        <w:spacing w:after="0" w:line="0" w:lineRule="atLeast"/>
      </w:pPr>
      <w:r>
        <w:t xml:space="preserve">11 Натрия гидрокарбонат порошок для приготовления раствора для внутреннего применения 10,0 (20,0) » 1 </w:t>
      </w:r>
    </w:p>
    <w:p w:rsidR="00CC2DC9" w:rsidRDefault="00CC2DC9" w:rsidP="00CC2DC9">
      <w:pPr>
        <w:spacing w:after="0" w:line="0" w:lineRule="atLeast"/>
      </w:pPr>
      <w:r>
        <w:t xml:space="preserve">12 </w:t>
      </w:r>
      <w:proofErr w:type="spellStart"/>
      <w:r>
        <w:t>Нафазолин</w:t>
      </w:r>
      <w:proofErr w:type="spellEnd"/>
      <w:r>
        <w:t xml:space="preserve"> капли для носа 0,1 % – 10 мл или </w:t>
      </w:r>
      <w:proofErr w:type="spellStart"/>
      <w:r>
        <w:t>Ксилометазолина</w:t>
      </w:r>
      <w:proofErr w:type="spellEnd"/>
      <w:r>
        <w:t xml:space="preserve"> капли для носа 0,1 % – 10 мл флакон 1 </w:t>
      </w:r>
    </w:p>
    <w:p w:rsidR="00CC2DC9" w:rsidRDefault="00CC2DC9" w:rsidP="00CC2DC9">
      <w:pPr>
        <w:spacing w:after="0" w:line="0" w:lineRule="atLeast"/>
      </w:pPr>
      <w:r>
        <w:t xml:space="preserve">13 </w:t>
      </w:r>
      <w:proofErr w:type="spellStart"/>
      <w:r>
        <w:t>Параскофен</w:t>
      </w:r>
      <w:proofErr w:type="spellEnd"/>
      <w:r>
        <w:t xml:space="preserve"> № 10 или Цитрамон 0,5 № 10 упаковка 1</w:t>
      </w:r>
    </w:p>
    <w:p w:rsidR="00CC2DC9" w:rsidRDefault="00CC2DC9" w:rsidP="00CC2DC9">
      <w:pPr>
        <w:spacing w:after="0" w:line="0" w:lineRule="atLeast"/>
      </w:pPr>
      <w:r>
        <w:t xml:space="preserve"> 14 Парацетамол 0,5 № 10 » 1 </w:t>
      </w:r>
    </w:p>
    <w:p w:rsidR="00CC2DC9" w:rsidRDefault="00CC2DC9" w:rsidP="00CC2DC9">
      <w:pPr>
        <w:spacing w:after="0" w:line="0" w:lineRule="atLeast"/>
      </w:pPr>
      <w:r>
        <w:t>15 Перекись водорода раствор 3 % – 40 мл (100 мл) флакон 1</w:t>
      </w:r>
    </w:p>
    <w:p w:rsidR="00CC2DC9" w:rsidRDefault="00CC2DC9" w:rsidP="00CC2DC9">
      <w:pPr>
        <w:spacing w:after="0" w:line="0" w:lineRule="atLeast"/>
      </w:pPr>
      <w:r>
        <w:t xml:space="preserve"> 16 </w:t>
      </w:r>
      <w:proofErr w:type="spellStart"/>
      <w:r>
        <w:t>Сульфацетамида</w:t>
      </w:r>
      <w:proofErr w:type="spellEnd"/>
      <w:r>
        <w:t xml:space="preserve"> раствор 20 % – 1 мл (1,5 мл) тюбик-капельница № 2 или упаковка 1 </w:t>
      </w:r>
      <w:proofErr w:type="spellStart"/>
      <w:r>
        <w:t>Сульфацетамида</w:t>
      </w:r>
      <w:proofErr w:type="spellEnd"/>
      <w:r>
        <w:t xml:space="preserve"> раствор 20 % (30 %) – 5 мл флакон 1</w:t>
      </w:r>
    </w:p>
    <w:p w:rsidR="00CC2DC9" w:rsidRDefault="00CC2DC9" w:rsidP="00CC2DC9">
      <w:pPr>
        <w:spacing w:after="0" w:line="0" w:lineRule="atLeast"/>
      </w:pPr>
      <w:r>
        <w:t xml:space="preserve"> 17 </w:t>
      </w:r>
      <w:proofErr w:type="gramStart"/>
      <w:r>
        <w:t>Уголь</w:t>
      </w:r>
      <w:proofErr w:type="gramEnd"/>
      <w:r>
        <w:t xml:space="preserve"> активированный 0,25 № 10 упаковка 1 </w:t>
      </w:r>
    </w:p>
    <w:p w:rsidR="00CC2DC9" w:rsidRDefault="00CC2DC9" w:rsidP="00CC2DC9">
      <w:pPr>
        <w:spacing w:after="0" w:line="0" w:lineRule="atLeast"/>
      </w:pPr>
      <w:r>
        <w:t>18 Бинты нестерильные: 5 м х 5 см » 2 5 м х 10 см » 2 7 м х 14 см » 2</w:t>
      </w:r>
    </w:p>
    <w:p w:rsidR="00CC2DC9" w:rsidRDefault="00CC2DC9" w:rsidP="00CC2DC9">
      <w:pPr>
        <w:spacing w:after="0" w:line="0" w:lineRule="atLeast"/>
      </w:pPr>
      <w:r>
        <w:t xml:space="preserve"> 19 Вата гигроскопическая стерильная 50,0 » 1 </w:t>
      </w:r>
    </w:p>
    <w:p w:rsidR="00CC2DC9" w:rsidRDefault="00CC2DC9" w:rsidP="00CC2DC9">
      <w:pPr>
        <w:spacing w:after="0" w:line="0" w:lineRule="atLeast"/>
      </w:pPr>
      <w:r>
        <w:t xml:space="preserve">20 Жгут кровоостанавливающий </w:t>
      </w:r>
      <w:proofErr w:type="spellStart"/>
      <w:r>
        <w:t>Эсмарха</w:t>
      </w:r>
      <w:proofErr w:type="spellEnd"/>
      <w:r>
        <w:t xml:space="preserve"> » 1 </w:t>
      </w:r>
    </w:p>
    <w:p w:rsidR="00CC2DC9" w:rsidRDefault="00CC2DC9" w:rsidP="00CC2DC9">
      <w:pPr>
        <w:spacing w:after="0" w:line="0" w:lineRule="atLeast"/>
      </w:pPr>
      <w:r>
        <w:t xml:space="preserve">21 Лейкопластырь бактерицидный 4 х 10 см (6 х 10 см) » 3 </w:t>
      </w:r>
    </w:p>
    <w:p w:rsidR="00CC2DC9" w:rsidRDefault="00CC2DC9" w:rsidP="00CC2DC9">
      <w:pPr>
        <w:spacing w:after="0" w:line="0" w:lineRule="atLeast"/>
      </w:pPr>
      <w:r>
        <w:t xml:space="preserve">22 Лейкопластырь катушечный 1 х 500 см (2 х 500 см) » 1 </w:t>
      </w:r>
    </w:p>
    <w:p w:rsidR="00CC2DC9" w:rsidRDefault="00CC2DC9" w:rsidP="00CC2DC9">
      <w:pPr>
        <w:spacing w:after="0" w:line="0" w:lineRule="atLeast"/>
      </w:pPr>
      <w:r>
        <w:t xml:space="preserve">23 Мензурка для лекарственных средств одноразовая (стакан) » 3 </w:t>
      </w:r>
    </w:p>
    <w:p w:rsidR="00CC2DC9" w:rsidRDefault="00CC2DC9" w:rsidP="00CC2DC9">
      <w:pPr>
        <w:spacing w:after="0" w:line="0" w:lineRule="atLeast"/>
      </w:pPr>
      <w:r>
        <w:t xml:space="preserve">24 Напальчник резиновый № 10 » 1 </w:t>
      </w:r>
    </w:p>
    <w:p w:rsidR="00CC2DC9" w:rsidRDefault="00CC2DC9" w:rsidP="00CC2DC9">
      <w:pPr>
        <w:spacing w:after="0" w:line="0" w:lineRule="atLeast"/>
      </w:pPr>
      <w:r>
        <w:t xml:space="preserve">25 Ножницы тупоконечные14 см » 1 </w:t>
      </w:r>
    </w:p>
    <w:p w:rsidR="00CC2DC9" w:rsidRDefault="00CC2DC9" w:rsidP="00CC2DC9">
      <w:pPr>
        <w:spacing w:after="0" w:line="0" w:lineRule="atLeast"/>
      </w:pPr>
      <w:r>
        <w:t>26 Перчатки латексные смотровые нестерильные (стерильные): № 7 (M) пара 1 № 8 (L) » 1</w:t>
      </w:r>
    </w:p>
    <w:p w:rsidR="00CC2DC9" w:rsidRDefault="00CC2DC9" w:rsidP="00CC2DC9">
      <w:pPr>
        <w:spacing w:after="0" w:line="0" w:lineRule="atLeast"/>
      </w:pPr>
      <w:r>
        <w:t xml:space="preserve">27 Салфетка стерильная размером 16 х 14 см (45 х 29 см) № 1 упаковка 5 </w:t>
      </w:r>
    </w:p>
    <w:p w:rsidR="00B22500" w:rsidRDefault="00CC2DC9" w:rsidP="00CC2DC9">
      <w:pPr>
        <w:spacing w:after="0" w:line="0" w:lineRule="atLeast"/>
      </w:pPr>
      <w:r>
        <w:t>28 Термометр медицинский электронный или ртутный (</w:t>
      </w:r>
      <w:proofErr w:type="spellStart"/>
      <w:r>
        <w:t>безртутный</w:t>
      </w:r>
      <w:proofErr w:type="spellEnd"/>
      <w:r>
        <w:t>) в футляре » 1</w:t>
      </w:r>
    </w:p>
    <w:sectPr w:rsidR="00B22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E7"/>
    <w:rsid w:val="000B40E7"/>
    <w:rsid w:val="00300BE8"/>
    <w:rsid w:val="00561085"/>
    <w:rsid w:val="00CC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2015-04-27T16:51:00Z</dcterms:created>
  <dcterms:modified xsi:type="dcterms:W3CDTF">2015-04-27T16:58:00Z</dcterms:modified>
</cp:coreProperties>
</file>